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0" w:type="dxa"/>
        <w:tblLook w:val="04A0" w:firstRow="1" w:lastRow="0" w:firstColumn="1" w:lastColumn="0" w:noHBand="0" w:noVBand="1"/>
      </w:tblPr>
      <w:tblGrid>
        <w:gridCol w:w="1296"/>
        <w:gridCol w:w="222"/>
        <w:gridCol w:w="1477"/>
        <w:gridCol w:w="1477"/>
        <w:gridCol w:w="1160"/>
        <w:gridCol w:w="960"/>
        <w:gridCol w:w="1160"/>
      </w:tblGrid>
      <w:tr w:rsidR="00D62537" w:rsidRPr="00D62537" w:rsidTr="00D62537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WAC 296-17-885     TABLE III.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Expected Loss Rates and Primary Ratio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by Risk Classification and Fiscal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Expected Loss Rates in Dollars per Worker Hour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D62537">
              <w:rPr>
                <w:rFonts w:ascii="Arial" w:eastAsia="Times New Roman" w:hAnsi="Arial" w:cs="Arial"/>
                <w:color w:val="000000"/>
              </w:rPr>
              <w:t>Effective January 1, 2024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D62537" w:rsidRPr="00D62537" w:rsidTr="00D6253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0.9153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0.7852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2.0555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1.8460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0.423</w:t>
            </w:r>
          </w:p>
        </w:tc>
      </w:tr>
      <w:tr w:rsidR="00D62537" w:rsidRPr="00D62537" w:rsidTr="00D6253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0.5619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1.5387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1.2789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0.6925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0.6877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1.0860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0.9419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0.7191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0.7365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1.3453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1.2698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1.0815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0.9465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1.2805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2.0453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1.8278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1.0918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0.9473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1.6222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1.4403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1.0116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0.8828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0.8457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0.9857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1.0326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1.1617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1.0253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518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0.8724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1.2490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1.0923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0.9427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0.8201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803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901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0.8724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6.6130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5.7458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4.7845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1007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0.9133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1.1601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0.8617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0.3362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1109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1.5210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1303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1304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1305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1401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1404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0.6867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1405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1407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1501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1507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1701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1702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0.8486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1703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1704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0.6586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2002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1.3986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2106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0.4628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2202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2203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2204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2401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0.4576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0.6598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2909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0.5876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3102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0.7116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3303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3304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3309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3414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3415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1.2034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0.7117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3513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3602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3603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3604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3605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3701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3702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3708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0.5049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3802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3808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0.7207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0.1195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3909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4107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4109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0.6672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0.7551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4302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0.6262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4304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0.7595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0.6851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4305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0.9929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0.8592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4401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4402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4404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4501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4502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4504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0.1065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0.4171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4805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0.2285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4816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4911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5.9546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5.2490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4.5130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1.9782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1.7291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1.4584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0.8698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0.7863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5006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0.9455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0.8243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0.7206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0.6614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0.6614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5109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0.9048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0.7776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5209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5305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0.6044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5308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6121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0.7344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0.0889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0.7886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0.6993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6209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0.3461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6309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0.2249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6411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0.2365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6506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0.3551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6512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0.5469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0.0550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6620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3.1804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2.7312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0.1142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0.7315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0.6593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8.4102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7.5223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6.2413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7.9882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7.2913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6.3822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6709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6801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6802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0.8584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6803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6804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0.2353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6809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2.8632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2.5546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0.813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3.0259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2.6602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2.2921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0.310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1.1712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0.8792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0.7100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0.6262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0.510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6909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0.0962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0.9373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0.8098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0.0227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0.2293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0.548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0.3910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0.3405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0.2656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0.605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0.4115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0.454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lastRenderedPageBreak/>
              <w:t>7111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0.2982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0.4294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0.7298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0.6439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0.5980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0.5349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0.9013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0.7958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1.3247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0.9761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1.6112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1.4007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4.9649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4.2957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3.5059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7121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5.6128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4.9433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4.2532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7122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0.3291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2.1770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1.8651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1.5670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1.3480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0.0845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0.0762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0.568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7205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7301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0.6152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0.436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7302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0.7492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0.6758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7307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0.4081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0.3616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7308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0.2507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0.2240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0.581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7309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0.1974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0.1496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0.570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7400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2.5036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2.1448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1.7382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Expected Loss Rates in Dollars Per Sq. 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of Wallboard Installed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2537" w:rsidRPr="00D62537" w:rsidTr="00D6253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D62537" w:rsidRPr="00D62537" w:rsidTr="00D62537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537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0.435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0.338</w:t>
            </w:r>
          </w:p>
        </w:tc>
      </w:tr>
      <w:tr w:rsidR="00D62537" w:rsidRPr="00D62537" w:rsidTr="00D6253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37" w:rsidRPr="00D62537" w:rsidRDefault="00D62537" w:rsidP="00D62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537">
              <w:rPr>
                <w:rFonts w:ascii="Arial" w:eastAsia="Times New Roman" w:hAnsi="Arial" w:cs="Arial"/>
                <w:color w:val="000000"/>
              </w:rPr>
              <w:t>0.376</w:t>
            </w:r>
          </w:p>
        </w:tc>
      </w:tr>
    </w:tbl>
    <w:p w:rsidR="00E647FE" w:rsidRPr="00A23A6F" w:rsidRDefault="00E647FE" w:rsidP="00A23A6F"/>
    <w:sectPr w:rsidR="00E647FE" w:rsidRPr="00A23A6F" w:rsidSect="00F0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D9" w:rsidRDefault="00423AD9" w:rsidP="00AA0098">
      <w:pPr>
        <w:spacing w:after="0" w:line="240" w:lineRule="auto"/>
      </w:pPr>
      <w:r>
        <w:separator/>
      </w:r>
    </w:p>
  </w:endnote>
  <w:endnote w:type="continuationSeparator" w:id="0">
    <w:p w:rsidR="00423AD9" w:rsidRDefault="00423AD9" w:rsidP="00A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D9" w:rsidRDefault="00423AD9" w:rsidP="00AA0098">
      <w:pPr>
        <w:spacing w:after="0" w:line="240" w:lineRule="auto"/>
      </w:pPr>
      <w:r>
        <w:separator/>
      </w:r>
    </w:p>
  </w:footnote>
  <w:footnote w:type="continuationSeparator" w:id="0">
    <w:p w:rsidR="00423AD9" w:rsidRDefault="00423AD9" w:rsidP="00A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E"/>
    <w:rsid w:val="000135CB"/>
    <w:rsid w:val="0007612A"/>
    <w:rsid w:val="0013617C"/>
    <w:rsid w:val="001479FC"/>
    <w:rsid w:val="002920ED"/>
    <w:rsid w:val="002A1650"/>
    <w:rsid w:val="002A5F12"/>
    <w:rsid w:val="00303CCE"/>
    <w:rsid w:val="003147B4"/>
    <w:rsid w:val="0033536A"/>
    <w:rsid w:val="00423AD9"/>
    <w:rsid w:val="004D0079"/>
    <w:rsid w:val="00506325"/>
    <w:rsid w:val="005813E0"/>
    <w:rsid w:val="0059304E"/>
    <w:rsid w:val="00627392"/>
    <w:rsid w:val="006F3E12"/>
    <w:rsid w:val="006F4009"/>
    <w:rsid w:val="00703F8D"/>
    <w:rsid w:val="00745520"/>
    <w:rsid w:val="0084268A"/>
    <w:rsid w:val="00850492"/>
    <w:rsid w:val="008E37C4"/>
    <w:rsid w:val="00923517"/>
    <w:rsid w:val="009D3E8F"/>
    <w:rsid w:val="009E2106"/>
    <w:rsid w:val="00A23A6F"/>
    <w:rsid w:val="00A42840"/>
    <w:rsid w:val="00AA0098"/>
    <w:rsid w:val="00AD5CD9"/>
    <w:rsid w:val="00B06031"/>
    <w:rsid w:val="00B2757B"/>
    <w:rsid w:val="00B97DB9"/>
    <w:rsid w:val="00C13C88"/>
    <w:rsid w:val="00C269FB"/>
    <w:rsid w:val="00C57A51"/>
    <w:rsid w:val="00CB11B3"/>
    <w:rsid w:val="00CF45D2"/>
    <w:rsid w:val="00D10A66"/>
    <w:rsid w:val="00D62537"/>
    <w:rsid w:val="00E26D67"/>
    <w:rsid w:val="00E61F5E"/>
    <w:rsid w:val="00E647FE"/>
    <w:rsid w:val="00F0331B"/>
    <w:rsid w:val="00F15896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E7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FE"/>
    <w:rPr>
      <w:sz w:val="24"/>
      <w:szCs w:val="24"/>
    </w:rPr>
  </w:style>
  <w:style w:type="character" w:styleId="Hyperlink">
    <w:name w:val="Hyperlink"/>
    <w:uiPriority w:val="99"/>
    <w:semiHidden/>
    <w:unhideWhenUsed/>
    <w:rsid w:val="005813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3E0"/>
    <w:rPr>
      <w:color w:val="800080"/>
      <w:u w:val="single"/>
    </w:rPr>
  </w:style>
  <w:style w:type="paragraph" w:customStyle="1" w:styleId="xl63">
    <w:name w:val="xl63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85049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2">
    <w:name w:val="xl72"/>
    <w:basedOn w:val="Normal"/>
    <w:rsid w:val="000761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07612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A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2023-11-29T19:20:00Z</dcterms:created>
  <dcterms:modified xsi:type="dcterms:W3CDTF">2023-11-29T19:20:00Z</dcterms:modified>
</cp:coreProperties>
</file>